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9D7D3" w14:textId="77777777" w:rsidR="008F66D9" w:rsidRPr="005237BC" w:rsidRDefault="00B94400" w:rsidP="00B94400">
      <w:pPr>
        <w:jc w:val="center"/>
        <w:rPr>
          <w:sz w:val="36"/>
          <w:szCs w:val="36"/>
        </w:rPr>
      </w:pPr>
      <w:r w:rsidRPr="005237BC">
        <w:rPr>
          <w:sz w:val="36"/>
          <w:szCs w:val="36"/>
        </w:rPr>
        <w:t>微分トポロジー１６</w:t>
      </w:r>
    </w:p>
    <w:p w14:paraId="29D978F8" w14:textId="7145E4C9" w:rsidR="00456245" w:rsidRPr="005237BC" w:rsidRDefault="00456245" w:rsidP="00B94400">
      <w:pPr>
        <w:jc w:val="right"/>
        <w:rPr>
          <w:sz w:val="20"/>
          <w:szCs w:val="20"/>
        </w:rPr>
      </w:pPr>
      <w:r w:rsidRPr="005237BC">
        <w:rPr>
          <w:sz w:val="20"/>
          <w:szCs w:val="20"/>
        </w:rPr>
        <w:t xml:space="preserve">　</w:t>
      </w:r>
      <w:r w:rsidR="00B94400" w:rsidRPr="005237BC">
        <w:rPr>
          <w:sz w:val="20"/>
          <w:szCs w:val="20"/>
        </w:rPr>
        <w:t>場所：筑波大学自然系</w:t>
      </w:r>
      <w:r w:rsidR="00B94400" w:rsidRPr="005237BC">
        <w:rPr>
          <w:sz w:val="20"/>
          <w:szCs w:val="20"/>
        </w:rPr>
        <w:t>D</w:t>
      </w:r>
      <w:r w:rsidR="00B94400" w:rsidRPr="005237BC">
        <w:rPr>
          <w:sz w:val="20"/>
          <w:szCs w:val="20"/>
        </w:rPr>
        <w:t>棟</w:t>
      </w:r>
      <w:r w:rsidR="00B94400" w:rsidRPr="005237BC">
        <w:rPr>
          <w:sz w:val="20"/>
          <w:szCs w:val="20"/>
        </w:rPr>
        <w:t>509</w:t>
      </w:r>
      <w:r w:rsidRPr="005237BC">
        <w:rPr>
          <w:sz w:val="20"/>
          <w:szCs w:val="20"/>
        </w:rPr>
        <w:br/>
      </w:r>
      <w:r w:rsidRPr="005237BC">
        <w:rPr>
          <w:sz w:val="20"/>
          <w:szCs w:val="20"/>
        </w:rPr>
        <w:t>日時：</w:t>
      </w:r>
      <w:r w:rsidR="00B94400" w:rsidRPr="005237BC">
        <w:rPr>
          <w:sz w:val="20"/>
          <w:szCs w:val="20"/>
        </w:rPr>
        <w:t>2016</w:t>
      </w:r>
      <w:r w:rsidRPr="005237BC">
        <w:rPr>
          <w:sz w:val="20"/>
          <w:szCs w:val="20"/>
        </w:rPr>
        <w:t>年</w:t>
      </w:r>
      <w:r w:rsidRPr="005237BC">
        <w:rPr>
          <w:sz w:val="20"/>
          <w:szCs w:val="20"/>
        </w:rPr>
        <w:t>3</w:t>
      </w:r>
      <w:r w:rsidRPr="005237BC">
        <w:rPr>
          <w:sz w:val="20"/>
          <w:szCs w:val="20"/>
        </w:rPr>
        <w:t>月</w:t>
      </w:r>
      <w:r w:rsidR="00B94400" w:rsidRPr="005237BC">
        <w:rPr>
          <w:sz w:val="20"/>
          <w:szCs w:val="20"/>
        </w:rPr>
        <w:t xml:space="preserve"> 20-22</w:t>
      </w:r>
      <w:r w:rsidRPr="005237BC">
        <w:rPr>
          <w:sz w:val="20"/>
          <w:szCs w:val="20"/>
        </w:rPr>
        <w:t>日</w:t>
      </w:r>
    </w:p>
    <w:p w14:paraId="1702883B" w14:textId="77777777" w:rsidR="00456245" w:rsidRPr="005237BC" w:rsidRDefault="00456245" w:rsidP="00456245">
      <w:pPr>
        <w:jc w:val="center"/>
        <w:rPr>
          <w:sz w:val="20"/>
          <w:szCs w:val="20"/>
        </w:rPr>
      </w:pPr>
      <w:r w:rsidRPr="005237BC">
        <w:rPr>
          <w:sz w:val="20"/>
          <w:szCs w:val="20"/>
        </w:rPr>
        <w:t>プログラム</w:t>
      </w:r>
    </w:p>
    <w:p w14:paraId="5730F382" w14:textId="77777777" w:rsidR="00456245" w:rsidRPr="005237BC" w:rsidRDefault="00B94400" w:rsidP="0045624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eastAsia="ＭＳ Ｐゴシック" w:cs="ＭＳ Ｐゴシック"/>
          <w:kern w:val="0"/>
          <w:sz w:val="24"/>
          <w:szCs w:val="24"/>
        </w:rPr>
      </w:pPr>
      <w:r w:rsidRPr="005237BC">
        <w:rPr>
          <w:rFonts w:eastAsia="ＭＳ Ｐゴシック" w:cs="ＭＳ Ｐゴシック"/>
          <w:kern w:val="0"/>
          <w:sz w:val="24"/>
          <w:szCs w:val="24"/>
        </w:rPr>
        <w:t>3/20</w:t>
      </w:r>
      <w:r w:rsidRPr="005237BC">
        <w:rPr>
          <w:rFonts w:eastAsia="ＭＳ Ｐゴシック" w:cs="ＭＳ Ｐゴシック"/>
          <w:kern w:val="0"/>
          <w:sz w:val="24"/>
          <w:szCs w:val="24"/>
        </w:rPr>
        <w:t>（日）</w:t>
      </w:r>
      <w:r w:rsidR="00456245" w:rsidRPr="005237BC">
        <w:rPr>
          <w:rFonts w:eastAsia="ＭＳ Ｐゴシック" w:cs="ＭＳ Ｐゴシック"/>
          <w:kern w:val="0"/>
          <w:sz w:val="24"/>
          <w:szCs w:val="24"/>
        </w:rPr>
        <w:t xml:space="preserve"> </w:t>
      </w:r>
    </w:p>
    <w:p w14:paraId="0BFAA549" w14:textId="252B23D1" w:rsidR="00906E10" w:rsidRPr="005237BC" w:rsidRDefault="00B94400" w:rsidP="00E01B9E">
      <w:pPr>
        <w:widowControl/>
        <w:numPr>
          <w:ilvl w:val="1"/>
          <w:numId w:val="1"/>
        </w:numPr>
        <w:spacing w:before="100" w:beforeAutospacing="1" w:after="240"/>
        <w:jc w:val="left"/>
        <w:rPr>
          <w:rFonts w:eastAsia="ＭＳ Ｐゴシック" w:cs="ＭＳ Ｐゴシック"/>
          <w:kern w:val="0"/>
          <w:sz w:val="24"/>
          <w:szCs w:val="24"/>
        </w:rPr>
      </w:pPr>
      <w:r w:rsidRPr="005237BC">
        <w:rPr>
          <w:rFonts w:eastAsia="ヒラギノ明朝 ProN W3" w:cs="ヒラギノ明朝 ProN W3"/>
          <w:kern w:val="0"/>
          <w:sz w:val="24"/>
          <w:szCs w:val="24"/>
        </w:rPr>
        <w:t>遠藤</w:t>
      </w:r>
      <w:r w:rsidRPr="005237BC">
        <w:rPr>
          <w:rFonts w:eastAsia="ヒラギノ明朝 ProN W3" w:cs="ヒラギノ明朝 ProN W3"/>
          <w:kern w:val="0"/>
          <w:sz w:val="24"/>
          <w:szCs w:val="24"/>
        </w:rPr>
        <w:t xml:space="preserve"> </w:t>
      </w:r>
      <w:r w:rsidRPr="005237BC">
        <w:rPr>
          <w:rFonts w:eastAsia="ヒラギノ明朝 ProN W3" w:cs="ヒラギノ明朝 ProN W3"/>
          <w:kern w:val="0"/>
          <w:sz w:val="24"/>
          <w:szCs w:val="24"/>
        </w:rPr>
        <w:t>久顕</w:t>
      </w:r>
      <w:r w:rsidR="00D36E88">
        <w:rPr>
          <w:rFonts w:eastAsia="ヒラギノ明朝 ProN W3" w:cs="ヒラギノ明朝 ProN W3"/>
          <w:kern w:val="0"/>
          <w:sz w:val="24"/>
          <w:szCs w:val="24"/>
        </w:rPr>
        <w:t xml:space="preserve"> </w:t>
      </w:r>
      <w:r w:rsidR="00456245" w:rsidRPr="005237BC">
        <w:rPr>
          <w:rFonts w:eastAsia="ＭＳ Ｐゴシック" w:cs="ＭＳ Ｐゴシック"/>
          <w:kern w:val="0"/>
          <w:sz w:val="24"/>
          <w:szCs w:val="24"/>
        </w:rPr>
        <w:t>(14:00-15:00)</w:t>
      </w:r>
      <w:r w:rsidR="00456245" w:rsidRPr="005237BC">
        <w:rPr>
          <w:rFonts w:eastAsia="ＭＳ Ｐゴシック" w:cs="ＭＳ Ｐゴシック"/>
          <w:kern w:val="0"/>
          <w:sz w:val="24"/>
          <w:szCs w:val="24"/>
        </w:rPr>
        <w:br/>
      </w:r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</w:rPr>
        <w:t>超楕円的</w:t>
      </w:r>
      <w:proofErr w:type="spellStart"/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</w:rPr>
        <w:t>Lefschetz</w:t>
      </w:r>
      <w:proofErr w:type="spellEnd"/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</w:rPr>
        <w:t>ファイバー空間と</w:t>
      </w:r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</w:rPr>
        <w:t>Dirac</w:t>
      </w:r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</w:rPr>
        <w:t>ブレイド</w:t>
      </w:r>
    </w:p>
    <w:p w14:paraId="29A399F1" w14:textId="0309E012" w:rsidR="00456245" w:rsidRPr="005237BC" w:rsidRDefault="00B94400" w:rsidP="00456245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eastAsia="ＭＳ Ｐゴシック" w:cs="ＭＳ Ｐゴシック"/>
          <w:kern w:val="0"/>
          <w:sz w:val="24"/>
          <w:szCs w:val="24"/>
        </w:rPr>
      </w:pPr>
      <w:r w:rsidRPr="005237BC">
        <w:rPr>
          <w:rFonts w:eastAsia="ヒラギノ明朝 ProN W3" w:cs="ヒラギノ明朝 ProN W3"/>
          <w:kern w:val="0"/>
          <w:sz w:val="24"/>
          <w:szCs w:val="24"/>
        </w:rPr>
        <w:t>門田</w:t>
      </w:r>
      <w:r w:rsidRPr="005237BC">
        <w:rPr>
          <w:rFonts w:eastAsia="ヒラギノ明朝 ProN W3" w:cs="ヒラギノ明朝 ProN W3"/>
          <w:kern w:val="0"/>
          <w:sz w:val="24"/>
          <w:szCs w:val="24"/>
        </w:rPr>
        <w:t xml:space="preserve"> </w:t>
      </w:r>
      <w:r w:rsidRPr="005237BC">
        <w:rPr>
          <w:rFonts w:eastAsia="ヒラギノ明朝 ProN W3" w:cs="ヒラギノ明朝 ProN W3"/>
          <w:kern w:val="0"/>
          <w:sz w:val="24"/>
          <w:szCs w:val="24"/>
        </w:rPr>
        <w:t>直之</w:t>
      </w:r>
      <w:r w:rsidR="00D36E88">
        <w:rPr>
          <w:rFonts w:eastAsia="ヒラギノ明朝 ProN W3" w:cs="ヒラギノ明朝 ProN W3"/>
          <w:kern w:val="0"/>
          <w:sz w:val="24"/>
          <w:szCs w:val="24"/>
        </w:rPr>
        <w:t xml:space="preserve"> </w:t>
      </w:r>
      <w:r w:rsidR="00117E0D" w:rsidRPr="005237BC">
        <w:rPr>
          <w:rFonts w:eastAsia="ＭＳ Ｐゴシック" w:cs="ＭＳ Ｐゴシック"/>
          <w:kern w:val="0"/>
          <w:sz w:val="24"/>
          <w:szCs w:val="24"/>
        </w:rPr>
        <w:t>(15:20-16:20</w:t>
      </w:r>
      <w:r w:rsidR="00456245" w:rsidRPr="005237BC">
        <w:rPr>
          <w:rFonts w:eastAsia="ＭＳ Ｐゴシック" w:cs="ＭＳ Ｐゴシック"/>
          <w:kern w:val="0"/>
          <w:sz w:val="24"/>
          <w:szCs w:val="24"/>
        </w:rPr>
        <w:t>)</w:t>
      </w:r>
      <w:r w:rsidR="00456245" w:rsidRPr="005237BC">
        <w:rPr>
          <w:rFonts w:eastAsia="ＭＳ Ｐゴシック" w:cs="ＭＳ Ｐゴシック"/>
          <w:kern w:val="0"/>
          <w:sz w:val="24"/>
          <w:szCs w:val="24"/>
        </w:rPr>
        <w:br/>
      </w:r>
      <w:r w:rsidRPr="005237BC">
        <w:rPr>
          <w:rFonts w:eastAsiaTheme="majorEastAsia" w:cs="ヒラギノ明朝 ProN W3"/>
          <w:b/>
          <w:bCs/>
          <w:kern w:val="0"/>
          <w:sz w:val="24"/>
          <w:szCs w:val="24"/>
        </w:rPr>
        <w:t>Positive factorizations of mapping classes</w:t>
      </w:r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</w:rPr>
        <w:br/>
      </w:r>
    </w:p>
    <w:p w14:paraId="22DB1CC9" w14:textId="2CE5CF88" w:rsidR="00441FD3" w:rsidRPr="00441FD3" w:rsidRDefault="00B94400" w:rsidP="00441FD3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eastAsia="ＭＳ Ｐゴシック" w:cs="ＭＳ Ｐゴシック"/>
          <w:kern w:val="0"/>
          <w:sz w:val="24"/>
          <w:szCs w:val="24"/>
        </w:rPr>
      </w:pPr>
      <w:r w:rsidRPr="005237BC">
        <w:rPr>
          <w:rFonts w:eastAsia="ヒラギノ明朝 ProN W3" w:cs="ヒラギノ明朝 ProN W3"/>
          <w:kern w:val="0"/>
          <w:sz w:val="24"/>
          <w:szCs w:val="24"/>
        </w:rPr>
        <w:t>今野</w:t>
      </w:r>
      <w:r w:rsidRPr="005237BC">
        <w:rPr>
          <w:rFonts w:eastAsia="ヒラギノ明朝 ProN W3" w:cs="ヒラギノ明朝 ProN W3"/>
          <w:kern w:val="0"/>
          <w:sz w:val="24"/>
          <w:szCs w:val="24"/>
        </w:rPr>
        <w:t xml:space="preserve"> </w:t>
      </w:r>
      <w:r w:rsidRPr="005237BC">
        <w:rPr>
          <w:rFonts w:eastAsia="ヒラギノ明朝 ProN W3" w:cs="ヒラギノ明朝 ProN W3"/>
          <w:kern w:val="0"/>
          <w:sz w:val="24"/>
          <w:szCs w:val="24"/>
        </w:rPr>
        <w:t>北斗</w:t>
      </w:r>
      <w:r w:rsidR="00D36E88">
        <w:rPr>
          <w:rFonts w:eastAsia="ヒラギノ明朝 ProN W3" w:cs="ヒラギノ明朝 ProN W3"/>
          <w:kern w:val="0"/>
          <w:sz w:val="24"/>
          <w:szCs w:val="24"/>
        </w:rPr>
        <w:t xml:space="preserve"> </w:t>
      </w:r>
      <w:r w:rsidR="00117E0D" w:rsidRPr="005237BC">
        <w:rPr>
          <w:rFonts w:eastAsia="ＭＳ Ｐゴシック" w:cs="ＭＳ Ｐゴシック"/>
          <w:kern w:val="0"/>
          <w:sz w:val="24"/>
          <w:szCs w:val="24"/>
        </w:rPr>
        <w:t>(16:30-17:4</w:t>
      </w:r>
      <w:r w:rsidR="00456245" w:rsidRPr="005237BC">
        <w:rPr>
          <w:rFonts w:eastAsia="ＭＳ Ｐゴシック" w:cs="ＭＳ Ｐゴシック"/>
          <w:kern w:val="0"/>
          <w:sz w:val="24"/>
          <w:szCs w:val="24"/>
        </w:rPr>
        <w:t>0)</w:t>
      </w:r>
      <w:r w:rsidR="00456245" w:rsidRPr="005237BC">
        <w:rPr>
          <w:rFonts w:eastAsia="ＭＳ Ｐゴシック" w:cs="ＭＳ Ｐゴシック"/>
          <w:kern w:val="0"/>
          <w:sz w:val="24"/>
          <w:szCs w:val="24"/>
        </w:rPr>
        <w:br/>
      </w:r>
      <w:proofErr w:type="spellStart"/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</w:rPr>
        <w:t>Seiberg</w:t>
      </w:r>
      <w:proofErr w:type="spellEnd"/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</w:rPr>
        <w:t>-Witten theory and the adjunction inequalities</w:t>
      </w:r>
    </w:p>
    <w:p w14:paraId="5FAD18DF" w14:textId="6602679F" w:rsidR="00456245" w:rsidRPr="005237BC" w:rsidRDefault="004F5F45" w:rsidP="0045624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eastAsia="ＭＳ Ｐゴシック" w:cs="ＭＳ Ｐゴシック"/>
          <w:kern w:val="0"/>
          <w:sz w:val="24"/>
          <w:szCs w:val="24"/>
        </w:rPr>
      </w:pPr>
      <w:r w:rsidRPr="005237BC">
        <w:rPr>
          <w:rFonts w:eastAsia="ＭＳ Ｐゴシック" w:cs="ＭＳ Ｐゴシック"/>
          <w:kern w:val="0"/>
          <w:sz w:val="24"/>
          <w:szCs w:val="24"/>
        </w:rPr>
        <w:t>3/2</w:t>
      </w:r>
      <w:r w:rsidRPr="005237BC">
        <w:rPr>
          <w:rFonts w:eastAsia="ＭＳ Ｐゴシック" w:cs="ＭＳ Ｐゴシック"/>
          <w:kern w:val="0"/>
          <w:sz w:val="24"/>
          <w:szCs w:val="24"/>
        </w:rPr>
        <w:t>１</w:t>
      </w:r>
      <w:r w:rsidR="00456245" w:rsidRPr="005237BC">
        <w:rPr>
          <w:rFonts w:eastAsia="ＭＳ Ｐゴシック" w:cs="ＭＳ Ｐゴシック"/>
          <w:kern w:val="0"/>
          <w:sz w:val="24"/>
          <w:szCs w:val="24"/>
        </w:rPr>
        <w:t>(</w:t>
      </w:r>
      <w:r w:rsidR="00B94400" w:rsidRPr="005237BC">
        <w:rPr>
          <w:rFonts w:eastAsia="ＭＳ Ｐゴシック" w:cs="ＭＳ Ｐゴシック"/>
          <w:kern w:val="0"/>
          <w:sz w:val="24"/>
          <w:szCs w:val="24"/>
        </w:rPr>
        <w:t>月</w:t>
      </w:r>
      <w:r w:rsidR="00456245" w:rsidRPr="005237BC">
        <w:rPr>
          <w:rFonts w:eastAsia="ＭＳ Ｐゴシック" w:cs="ＭＳ Ｐゴシック"/>
          <w:kern w:val="0"/>
          <w:sz w:val="24"/>
          <w:szCs w:val="24"/>
        </w:rPr>
        <w:t xml:space="preserve">) </w:t>
      </w:r>
    </w:p>
    <w:p w14:paraId="0EA009F7" w14:textId="075768B5" w:rsidR="00456245" w:rsidRPr="005237BC" w:rsidRDefault="00B94400" w:rsidP="006E71AB">
      <w:pPr>
        <w:widowControl/>
        <w:numPr>
          <w:ilvl w:val="1"/>
          <w:numId w:val="1"/>
        </w:numPr>
        <w:spacing w:before="100" w:beforeAutospacing="1" w:after="240"/>
        <w:jc w:val="left"/>
        <w:rPr>
          <w:rFonts w:eastAsia="ＭＳ Ｐゴシック" w:cs="ＭＳ Ｐゴシック"/>
          <w:kern w:val="0"/>
          <w:sz w:val="24"/>
          <w:szCs w:val="24"/>
        </w:rPr>
      </w:pPr>
      <w:r w:rsidRPr="005237BC">
        <w:rPr>
          <w:rFonts w:eastAsia="ヒラギノ明朝 ProN W3" w:cs="ヒラギノ明朝 ProN W3"/>
          <w:kern w:val="0"/>
          <w:sz w:val="24"/>
          <w:szCs w:val="24"/>
        </w:rPr>
        <w:t>中村</w:t>
      </w:r>
      <w:r w:rsidRPr="005237BC">
        <w:rPr>
          <w:rFonts w:eastAsia="ヒラギノ明朝 ProN W3" w:cs="ヒラギノ明朝 ProN W3"/>
          <w:kern w:val="0"/>
          <w:sz w:val="24"/>
          <w:szCs w:val="24"/>
        </w:rPr>
        <w:t xml:space="preserve"> </w:t>
      </w:r>
      <w:r w:rsidRPr="005237BC">
        <w:rPr>
          <w:rFonts w:eastAsia="ヒラギノ明朝 ProN W3" w:cs="ヒラギノ明朝 ProN W3"/>
          <w:kern w:val="0"/>
          <w:sz w:val="24"/>
          <w:szCs w:val="24"/>
        </w:rPr>
        <w:t>信裕</w:t>
      </w:r>
      <w:r w:rsidR="00D36E88">
        <w:rPr>
          <w:rFonts w:eastAsia="ヒラギノ明朝 ProN W3" w:cs="ヒラギノ明朝 ProN W3"/>
          <w:kern w:val="0"/>
          <w:sz w:val="24"/>
          <w:szCs w:val="24"/>
        </w:rPr>
        <w:t xml:space="preserve"> </w:t>
      </w:r>
      <w:r w:rsidR="00456245" w:rsidRPr="005237BC">
        <w:rPr>
          <w:rFonts w:eastAsia="ＭＳ Ｐゴシック" w:cs="ＭＳ Ｐゴシック"/>
          <w:kern w:val="0"/>
          <w:sz w:val="24"/>
          <w:szCs w:val="24"/>
        </w:rPr>
        <w:t>(10:00-11:00)</w:t>
      </w:r>
      <w:r w:rsidR="00456245" w:rsidRPr="005237BC">
        <w:rPr>
          <w:rFonts w:eastAsia="ＭＳ Ｐゴシック" w:cs="ＭＳ Ｐゴシック"/>
          <w:kern w:val="0"/>
          <w:sz w:val="24"/>
          <w:szCs w:val="24"/>
        </w:rPr>
        <w:br/>
      </w:r>
      <w:r w:rsidRPr="005237BC">
        <w:rPr>
          <w:rFonts w:eastAsia="ヒラギノ明朝 ProN W3" w:cs="ヒラギノ明朝 ProN W3"/>
          <w:b/>
          <w:kern w:val="0"/>
          <w:sz w:val="24"/>
          <w:szCs w:val="24"/>
        </w:rPr>
        <w:t xml:space="preserve">Pin(2) </w:t>
      </w:r>
      <w:r w:rsidRPr="005237BC">
        <w:rPr>
          <w:rFonts w:eastAsia="ヒラギノ明朝 ProN W3" w:cs="ヒラギノ明朝 ProN W3"/>
          <w:b/>
          <w:kern w:val="0"/>
          <w:sz w:val="24"/>
          <w:szCs w:val="24"/>
        </w:rPr>
        <w:t>同変</w:t>
      </w:r>
      <w:r w:rsidRPr="005237BC">
        <w:rPr>
          <w:rFonts w:eastAsia="ヒラギノ明朝 ProN W3" w:cs="ヒラギノ明朝 ProN W3"/>
          <w:b/>
          <w:kern w:val="0"/>
          <w:sz w:val="24"/>
          <w:szCs w:val="24"/>
        </w:rPr>
        <w:t xml:space="preserve"> </w:t>
      </w:r>
      <w:proofErr w:type="spellStart"/>
      <w:r w:rsidRPr="005237BC">
        <w:rPr>
          <w:rFonts w:eastAsia="ヒラギノ明朝 ProN W3" w:cs="ヒラギノ明朝 ProN W3"/>
          <w:b/>
          <w:kern w:val="0"/>
          <w:sz w:val="24"/>
          <w:szCs w:val="24"/>
        </w:rPr>
        <w:t>Seiberg</w:t>
      </w:r>
      <w:proofErr w:type="spellEnd"/>
      <w:r w:rsidRPr="005237BC">
        <w:rPr>
          <w:rFonts w:eastAsia="ヒラギノ明朝 ProN W3" w:cs="ヒラギノ明朝 ProN W3"/>
          <w:b/>
          <w:kern w:val="0"/>
          <w:sz w:val="24"/>
          <w:szCs w:val="24"/>
        </w:rPr>
        <w:t xml:space="preserve">-Witten </w:t>
      </w:r>
      <w:proofErr w:type="spellStart"/>
      <w:r w:rsidRPr="005237BC">
        <w:rPr>
          <w:rFonts w:eastAsia="ヒラギノ明朝 ProN W3" w:cs="ヒラギノ明朝 ProN W3"/>
          <w:b/>
          <w:kern w:val="0"/>
          <w:sz w:val="24"/>
          <w:szCs w:val="24"/>
        </w:rPr>
        <w:t>Floer</w:t>
      </w:r>
      <w:proofErr w:type="spellEnd"/>
      <w:r w:rsidRPr="005237BC">
        <w:rPr>
          <w:rFonts w:eastAsia="ヒラギノ明朝 ProN W3" w:cs="ヒラギノ明朝 ProN W3"/>
          <w:b/>
          <w:kern w:val="0"/>
          <w:sz w:val="24"/>
          <w:szCs w:val="24"/>
        </w:rPr>
        <w:t xml:space="preserve"> K </w:t>
      </w:r>
      <w:r w:rsidRPr="005237BC">
        <w:rPr>
          <w:rFonts w:eastAsia="ヒラギノ明朝 ProN W3" w:cs="ヒラギノ明朝 ProN W3"/>
          <w:b/>
          <w:kern w:val="0"/>
          <w:sz w:val="24"/>
          <w:szCs w:val="24"/>
        </w:rPr>
        <w:t>理論と境界付き</w:t>
      </w:r>
      <w:r w:rsidRPr="005237BC">
        <w:rPr>
          <w:rFonts w:eastAsia="ヒラギノ明朝 ProN W3" w:cs="ヒラギノ明朝 ProN W3"/>
          <w:b/>
          <w:kern w:val="0"/>
          <w:sz w:val="24"/>
          <w:szCs w:val="24"/>
        </w:rPr>
        <w:t>4</w:t>
      </w:r>
      <w:r w:rsidRPr="005237BC">
        <w:rPr>
          <w:rFonts w:eastAsia="ヒラギノ明朝 ProN W3" w:cs="ヒラギノ明朝 ProN W3"/>
          <w:b/>
          <w:kern w:val="0"/>
          <w:sz w:val="24"/>
          <w:szCs w:val="24"/>
        </w:rPr>
        <w:t>次元スピン多様体の交叉形式</w:t>
      </w:r>
    </w:p>
    <w:p w14:paraId="2CAB123D" w14:textId="3F589922" w:rsidR="00456245" w:rsidRPr="005237BC" w:rsidRDefault="00B94400" w:rsidP="006E71AB">
      <w:pPr>
        <w:widowControl/>
        <w:numPr>
          <w:ilvl w:val="1"/>
          <w:numId w:val="1"/>
        </w:numPr>
        <w:spacing w:before="100" w:beforeAutospacing="1" w:after="240"/>
        <w:jc w:val="left"/>
        <w:rPr>
          <w:rFonts w:eastAsia="ＭＳ Ｐゴシック" w:cs="ＭＳ Ｐゴシック"/>
          <w:kern w:val="0"/>
          <w:sz w:val="24"/>
          <w:szCs w:val="24"/>
        </w:rPr>
      </w:pPr>
      <w:r w:rsidRPr="005237BC">
        <w:rPr>
          <w:rFonts w:eastAsia="ヒラギノ明朝 ProN W3" w:cs="ヒラギノ明朝 ProN W3"/>
          <w:kern w:val="0"/>
          <w:sz w:val="24"/>
          <w:szCs w:val="24"/>
        </w:rPr>
        <w:t>赤穂</w:t>
      </w:r>
      <w:r w:rsidRPr="005237BC">
        <w:rPr>
          <w:rFonts w:eastAsia="ヒラギノ明朝 ProN W3" w:cs="ヒラギノ明朝 ProN W3"/>
          <w:kern w:val="0"/>
          <w:sz w:val="24"/>
          <w:szCs w:val="24"/>
        </w:rPr>
        <w:t xml:space="preserve"> </w:t>
      </w:r>
      <w:r w:rsidRPr="005237BC">
        <w:rPr>
          <w:rFonts w:eastAsia="ヒラギノ明朝 ProN W3" w:cs="ヒラギノ明朝 ProN W3"/>
          <w:kern w:val="0"/>
          <w:sz w:val="24"/>
          <w:szCs w:val="24"/>
        </w:rPr>
        <w:t>まなぶ</w:t>
      </w:r>
      <w:r w:rsidR="00D36E88">
        <w:rPr>
          <w:rFonts w:eastAsia="ヒラギノ明朝 ProN W3" w:cs="ヒラギノ明朝 ProN W3"/>
          <w:kern w:val="0"/>
          <w:sz w:val="24"/>
          <w:szCs w:val="24"/>
        </w:rPr>
        <w:t xml:space="preserve"> </w:t>
      </w:r>
      <w:r w:rsidR="00117E0D" w:rsidRPr="005237BC">
        <w:rPr>
          <w:rFonts w:eastAsia="ＭＳ Ｐゴシック" w:cs="ＭＳ Ｐゴシック"/>
          <w:kern w:val="0"/>
          <w:sz w:val="24"/>
          <w:szCs w:val="24"/>
        </w:rPr>
        <w:t>(11:20-12:20</w:t>
      </w:r>
      <w:r w:rsidR="00456245" w:rsidRPr="005237BC">
        <w:rPr>
          <w:rFonts w:eastAsia="ＭＳ Ｐゴシック" w:cs="ＭＳ Ｐゴシック"/>
          <w:kern w:val="0"/>
          <w:sz w:val="24"/>
          <w:szCs w:val="24"/>
        </w:rPr>
        <w:t>)</w:t>
      </w:r>
      <w:r w:rsidR="00456245" w:rsidRPr="005237BC">
        <w:rPr>
          <w:rFonts w:eastAsia="ＭＳ Ｐゴシック" w:cs="ＭＳ Ｐゴシック"/>
          <w:kern w:val="0"/>
          <w:sz w:val="24"/>
          <w:szCs w:val="24"/>
        </w:rPr>
        <w:br/>
      </w:r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</w:rPr>
        <w:t>フィルター付き</w:t>
      </w:r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</w:rPr>
        <w:t>A</w:t>
      </w:r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</w:rPr>
        <w:t>無限大代数の</w:t>
      </w:r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</w:rPr>
        <w:t>bounding</w:t>
      </w:r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</w:rPr>
        <w:t>コチェインについて（入門）</w:t>
      </w:r>
      <w:r w:rsidR="00456245" w:rsidRPr="005237BC">
        <w:rPr>
          <w:rFonts w:eastAsia="ＭＳ Ｐゴシック" w:cs="ＭＳ Ｐゴシック"/>
          <w:kern w:val="0"/>
          <w:sz w:val="24"/>
          <w:szCs w:val="24"/>
        </w:rPr>
        <w:br/>
      </w:r>
    </w:p>
    <w:p w14:paraId="39E768E8" w14:textId="51683888" w:rsidR="00B94400" w:rsidRPr="005237BC" w:rsidRDefault="00B94400" w:rsidP="00456245">
      <w:pPr>
        <w:widowControl/>
        <w:numPr>
          <w:ilvl w:val="1"/>
          <w:numId w:val="1"/>
        </w:numPr>
        <w:spacing w:before="100" w:beforeAutospacing="1" w:after="240"/>
        <w:jc w:val="left"/>
        <w:rPr>
          <w:rFonts w:eastAsiaTheme="majorEastAsia" w:cs="ＭＳ Ｐゴシック"/>
          <w:kern w:val="0"/>
          <w:sz w:val="24"/>
          <w:szCs w:val="24"/>
        </w:rPr>
      </w:pPr>
      <w:proofErr w:type="spellStart"/>
      <w:r w:rsidRPr="005237BC">
        <w:rPr>
          <w:rFonts w:eastAsia="ヒラギノ明朝 ProN W3" w:cs="ヒラギノ明朝 ProN W3"/>
          <w:kern w:val="0"/>
          <w:sz w:val="24"/>
          <w:szCs w:val="24"/>
        </w:rPr>
        <w:lastRenderedPageBreak/>
        <w:t>Khandhawit</w:t>
      </w:r>
      <w:proofErr w:type="spellEnd"/>
      <w:r w:rsidRPr="005237BC">
        <w:rPr>
          <w:rFonts w:eastAsia="ヒラギノ明朝 ProN W3" w:cs="ヒラギノ明朝 ProN W3"/>
          <w:kern w:val="0"/>
          <w:sz w:val="24"/>
          <w:szCs w:val="24"/>
        </w:rPr>
        <w:t xml:space="preserve"> </w:t>
      </w:r>
      <w:proofErr w:type="spellStart"/>
      <w:r w:rsidRPr="005237BC">
        <w:rPr>
          <w:rFonts w:eastAsia="ヒラギノ明朝 ProN W3" w:cs="ヒラギノ明朝 ProN W3"/>
          <w:kern w:val="0"/>
          <w:sz w:val="24"/>
          <w:szCs w:val="24"/>
        </w:rPr>
        <w:t>Tirasan</w:t>
      </w:r>
      <w:proofErr w:type="spellEnd"/>
      <w:r w:rsidR="00D36E88">
        <w:rPr>
          <w:rFonts w:eastAsia="ＭＳ Ｐゴシック" w:cs="ＭＳ Ｐゴシック"/>
          <w:kern w:val="0"/>
          <w:sz w:val="24"/>
          <w:szCs w:val="24"/>
        </w:rPr>
        <w:t xml:space="preserve"> </w:t>
      </w:r>
      <w:r w:rsidR="00456245" w:rsidRPr="005237BC">
        <w:rPr>
          <w:rFonts w:eastAsia="ＭＳ Ｐゴシック" w:cs="ＭＳ Ｐゴシック"/>
          <w:kern w:val="0"/>
          <w:sz w:val="24"/>
          <w:szCs w:val="24"/>
        </w:rPr>
        <w:t>(14:00-15:00)</w:t>
      </w:r>
      <w:r w:rsidR="00456245" w:rsidRPr="005237BC">
        <w:rPr>
          <w:rFonts w:eastAsia="ＭＳ Ｐゴシック" w:cs="ＭＳ Ｐゴシック"/>
          <w:kern w:val="0"/>
          <w:sz w:val="24"/>
          <w:szCs w:val="24"/>
        </w:rPr>
        <w:br/>
      </w:r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</w:rPr>
        <w:t xml:space="preserve">Stable </w:t>
      </w:r>
      <w:proofErr w:type="spellStart"/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</w:rPr>
        <w:t>homotopy</w:t>
      </w:r>
      <w:proofErr w:type="spellEnd"/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</w:rPr>
        <w:t xml:space="preserve"> invariants for 4-manifolds</w:t>
      </w:r>
    </w:p>
    <w:p w14:paraId="7DB04F57" w14:textId="264DAD3F" w:rsidR="00B94400" w:rsidRPr="005237BC" w:rsidRDefault="00B94400" w:rsidP="00456245">
      <w:pPr>
        <w:widowControl/>
        <w:numPr>
          <w:ilvl w:val="1"/>
          <w:numId w:val="1"/>
        </w:numPr>
        <w:spacing w:before="100" w:beforeAutospacing="1" w:after="240"/>
        <w:jc w:val="left"/>
        <w:rPr>
          <w:rFonts w:eastAsia="ＭＳ Ｐゴシック" w:cs="ＭＳ Ｐゴシック"/>
          <w:kern w:val="0"/>
          <w:sz w:val="24"/>
          <w:szCs w:val="24"/>
        </w:rPr>
      </w:pPr>
      <w:r w:rsidRPr="005237BC">
        <w:rPr>
          <w:rFonts w:eastAsia="ヒラギノ明朝 ProN W3" w:cs="ヒラギノ明朝 ProN W3"/>
          <w:kern w:val="0"/>
          <w:sz w:val="24"/>
          <w:szCs w:val="24"/>
        </w:rPr>
        <w:t>粕谷</w:t>
      </w:r>
      <w:r w:rsidRPr="005237BC">
        <w:rPr>
          <w:rFonts w:eastAsia="ヒラギノ明朝 ProN W3" w:cs="ヒラギノ明朝 ProN W3"/>
          <w:kern w:val="0"/>
          <w:sz w:val="24"/>
          <w:szCs w:val="24"/>
        </w:rPr>
        <w:t xml:space="preserve"> </w:t>
      </w:r>
      <w:r w:rsidRPr="005237BC">
        <w:rPr>
          <w:rFonts w:eastAsia="ヒラギノ明朝 ProN W3" w:cs="ヒラギノ明朝 ProN W3"/>
          <w:kern w:val="0"/>
          <w:sz w:val="24"/>
          <w:szCs w:val="24"/>
        </w:rPr>
        <w:t>直彦</w:t>
      </w:r>
      <w:r w:rsidR="00D36E88">
        <w:rPr>
          <w:rFonts w:eastAsia="ヒラギノ明朝 ProN W3" w:cs="ヒラギノ明朝 ProN W3"/>
          <w:kern w:val="0"/>
          <w:sz w:val="24"/>
          <w:szCs w:val="24"/>
        </w:rPr>
        <w:t xml:space="preserve"> </w:t>
      </w:r>
      <w:r w:rsidR="00117E0D" w:rsidRPr="005237BC">
        <w:rPr>
          <w:rFonts w:eastAsia="ＭＳ Ｐゴシック" w:cs="ＭＳ Ｐゴシック"/>
          <w:kern w:val="0"/>
          <w:sz w:val="24"/>
          <w:szCs w:val="24"/>
        </w:rPr>
        <w:t>(15:20-16:20</w:t>
      </w:r>
      <w:r w:rsidR="00456245" w:rsidRPr="005237BC">
        <w:rPr>
          <w:rFonts w:eastAsia="ＭＳ Ｐゴシック" w:cs="ＭＳ Ｐゴシック"/>
          <w:kern w:val="0"/>
          <w:sz w:val="24"/>
          <w:szCs w:val="24"/>
        </w:rPr>
        <w:t>)</w:t>
      </w:r>
      <w:r w:rsidR="00456245" w:rsidRPr="005237BC">
        <w:rPr>
          <w:rFonts w:eastAsia="ＭＳ Ｐゴシック" w:cs="ＭＳ Ｐゴシック"/>
          <w:kern w:val="0"/>
          <w:sz w:val="24"/>
          <w:szCs w:val="24"/>
        </w:rPr>
        <w:br/>
      </w:r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</w:rPr>
        <w:t>Non-</w:t>
      </w:r>
      <w:proofErr w:type="spellStart"/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</w:rPr>
        <w:t>Kaehler</w:t>
      </w:r>
      <w:proofErr w:type="spellEnd"/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</w:rPr>
        <w:t xml:space="preserve"> complex structures on R</w:t>
      </w:r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  <w:vertAlign w:val="superscript"/>
        </w:rPr>
        <w:t>4</w:t>
      </w:r>
    </w:p>
    <w:p w14:paraId="6FE0AC3F" w14:textId="0CFC1CB0" w:rsidR="006E71AB" w:rsidRPr="005237BC" w:rsidRDefault="00B94400" w:rsidP="00456245">
      <w:pPr>
        <w:widowControl/>
        <w:numPr>
          <w:ilvl w:val="1"/>
          <w:numId w:val="1"/>
        </w:numPr>
        <w:spacing w:before="100" w:beforeAutospacing="1" w:after="240"/>
        <w:jc w:val="left"/>
        <w:rPr>
          <w:rFonts w:eastAsia="ＭＳ Ｐゴシック" w:cs="ＭＳ Ｐゴシック"/>
          <w:kern w:val="0"/>
          <w:sz w:val="24"/>
          <w:szCs w:val="24"/>
        </w:rPr>
      </w:pPr>
      <w:r w:rsidRPr="005237BC">
        <w:rPr>
          <w:rFonts w:eastAsia="ヒラギノ明朝 ProN W3" w:cs="ヒラギノ明朝 ProN W3"/>
          <w:kern w:val="0"/>
          <w:sz w:val="24"/>
          <w:szCs w:val="24"/>
        </w:rPr>
        <w:t>早野</w:t>
      </w:r>
      <w:r w:rsidRPr="005237BC">
        <w:rPr>
          <w:rFonts w:eastAsia="ヒラギノ明朝 ProN W3" w:cs="ヒラギノ明朝 ProN W3"/>
          <w:kern w:val="0"/>
          <w:sz w:val="24"/>
          <w:szCs w:val="24"/>
        </w:rPr>
        <w:t xml:space="preserve"> </w:t>
      </w:r>
      <w:r w:rsidRPr="005237BC">
        <w:rPr>
          <w:rFonts w:eastAsia="ヒラギノ明朝 ProN W3" w:cs="ヒラギノ明朝 ProN W3"/>
          <w:kern w:val="0"/>
          <w:sz w:val="24"/>
          <w:szCs w:val="24"/>
        </w:rPr>
        <w:t>健太</w:t>
      </w:r>
      <w:r w:rsidR="00D36E88">
        <w:rPr>
          <w:rFonts w:eastAsia="ヒラギノ明朝 ProN W3" w:cs="ヒラギノ明朝 ProN W3"/>
          <w:kern w:val="0"/>
          <w:sz w:val="24"/>
          <w:szCs w:val="24"/>
        </w:rPr>
        <w:t xml:space="preserve"> </w:t>
      </w:r>
      <w:r w:rsidR="005237BC" w:rsidRPr="005237BC">
        <w:rPr>
          <w:rFonts w:eastAsia="ヒラギノ明朝 ProN W3" w:cs="ヒラギノ明朝 ProN W3"/>
          <w:kern w:val="0"/>
          <w:sz w:val="24"/>
          <w:szCs w:val="24"/>
        </w:rPr>
        <w:t>(</w:t>
      </w:r>
      <w:r w:rsidR="00117E0D" w:rsidRPr="005237BC">
        <w:rPr>
          <w:rFonts w:eastAsia="ＭＳ Ｐゴシック" w:cs="ＭＳ Ｐゴシック"/>
          <w:kern w:val="0"/>
          <w:sz w:val="24"/>
          <w:szCs w:val="24"/>
        </w:rPr>
        <w:t>16:40-17:4</w:t>
      </w:r>
      <w:r w:rsidR="00456245" w:rsidRPr="005237BC">
        <w:rPr>
          <w:rFonts w:eastAsia="ＭＳ Ｐゴシック" w:cs="ＭＳ Ｐゴシック"/>
          <w:kern w:val="0"/>
          <w:sz w:val="24"/>
          <w:szCs w:val="24"/>
        </w:rPr>
        <w:t>0)</w:t>
      </w:r>
      <w:r w:rsidR="00456245" w:rsidRPr="005237BC">
        <w:rPr>
          <w:rFonts w:eastAsia="ＭＳ Ｐゴシック" w:cs="ＭＳ Ｐゴシック"/>
          <w:kern w:val="0"/>
          <w:sz w:val="24"/>
          <w:szCs w:val="24"/>
        </w:rPr>
        <w:br/>
      </w:r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</w:rPr>
        <w:t xml:space="preserve">Uniqueness of holomorphic </w:t>
      </w:r>
      <w:proofErr w:type="spellStart"/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</w:rPr>
        <w:t>Lefschetz</w:t>
      </w:r>
      <w:proofErr w:type="spellEnd"/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</w:rPr>
        <w:t xml:space="preserve"> pencils on the four torus</w:t>
      </w:r>
    </w:p>
    <w:p w14:paraId="193CDF9B" w14:textId="77777777" w:rsidR="00456245" w:rsidRPr="005237BC" w:rsidRDefault="00456245" w:rsidP="00B94400">
      <w:pPr>
        <w:widowControl/>
        <w:autoSpaceDE w:val="0"/>
        <w:autoSpaceDN w:val="0"/>
        <w:adjustRightInd w:val="0"/>
        <w:jc w:val="left"/>
        <w:rPr>
          <w:rFonts w:eastAsia="メイリオ" w:cs="メイリオ"/>
          <w:bCs/>
          <w:color w:val="100F17"/>
          <w:kern w:val="0"/>
          <w:sz w:val="16"/>
          <w:szCs w:val="16"/>
        </w:rPr>
      </w:pPr>
      <w:r w:rsidRPr="005237BC">
        <w:rPr>
          <w:rFonts w:eastAsia="ＭＳ Ｐゴシック" w:cs="ＭＳ Ｐゴシック"/>
          <w:kern w:val="0"/>
          <w:sz w:val="20"/>
          <w:szCs w:val="20"/>
        </w:rPr>
        <w:t>懇親会</w:t>
      </w:r>
      <w:r w:rsidR="005803E3" w:rsidRPr="005237BC">
        <w:rPr>
          <w:rFonts w:eastAsia="ＭＳ Ｐゴシック" w:cs="ＭＳ Ｐゴシック"/>
          <w:kern w:val="0"/>
          <w:sz w:val="20"/>
          <w:szCs w:val="20"/>
        </w:rPr>
        <w:t>（</w:t>
      </w:r>
      <w:r w:rsidR="000E713B" w:rsidRPr="005237BC">
        <w:rPr>
          <w:rFonts w:eastAsia="ＭＳ Ｐゴシック" w:cs="ＭＳ Ｐゴシック"/>
          <w:kern w:val="0"/>
          <w:sz w:val="20"/>
          <w:szCs w:val="20"/>
        </w:rPr>
        <w:t>18:00-</w:t>
      </w:r>
      <w:r w:rsidR="005803E3" w:rsidRPr="005237BC">
        <w:rPr>
          <w:rFonts w:eastAsia="ＭＳ Ｐゴシック" w:cs="ＭＳ Ｐゴシック"/>
          <w:kern w:val="0"/>
          <w:sz w:val="20"/>
          <w:szCs w:val="20"/>
        </w:rPr>
        <w:t>）</w:t>
      </w:r>
      <w:r w:rsidR="00B94400" w:rsidRPr="005237BC">
        <w:rPr>
          <w:rFonts w:eastAsia="メイリオ" w:cs="メイリオ"/>
          <w:bCs/>
          <w:color w:val="100F17"/>
          <w:kern w:val="0"/>
          <w:sz w:val="20"/>
          <w:szCs w:val="20"/>
        </w:rPr>
        <w:t>灯禾軒</w:t>
      </w:r>
    </w:p>
    <w:p w14:paraId="4F5AF461" w14:textId="29EE4320" w:rsidR="00456245" w:rsidRPr="005237BC" w:rsidRDefault="00456245" w:rsidP="004F5F4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eastAsia="ＭＳ Ｐゴシック" w:cs="ＭＳ Ｐゴシック"/>
          <w:kern w:val="0"/>
          <w:sz w:val="24"/>
          <w:szCs w:val="24"/>
        </w:rPr>
      </w:pPr>
      <w:r w:rsidRPr="005237BC">
        <w:rPr>
          <w:rFonts w:eastAsia="ＭＳ Ｐゴシック" w:cs="ＭＳ Ｐゴシック"/>
          <w:kern w:val="0"/>
          <w:sz w:val="24"/>
          <w:szCs w:val="24"/>
        </w:rPr>
        <w:t>3</w:t>
      </w:r>
      <w:r w:rsidR="004F5F45" w:rsidRPr="005237BC">
        <w:rPr>
          <w:rFonts w:eastAsia="ＭＳ Ｐゴシック" w:cs="ＭＳ Ｐゴシック"/>
          <w:kern w:val="0"/>
          <w:sz w:val="24"/>
          <w:szCs w:val="24"/>
        </w:rPr>
        <w:t>/22</w:t>
      </w:r>
      <w:r w:rsidRPr="005237BC">
        <w:rPr>
          <w:rFonts w:eastAsia="ＭＳ Ｐゴシック" w:cs="ＭＳ Ｐゴシック"/>
          <w:kern w:val="0"/>
          <w:sz w:val="24"/>
          <w:szCs w:val="24"/>
        </w:rPr>
        <w:t>(</w:t>
      </w:r>
      <w:r w:rsidR="00B94400" w:rsidRPr="005237BC">
        <w:rPr>
          <w:rFonts w:eastAsia="ＭＳ Ｐゴシック" w:cs="ＭＳ Ｐゴシック"/>
          <w:kern w:val="0"/>
          <w:sz w:val="24"/>
          <w:szCs w:val="24"/>
        </w:rPr>
        <w:t>火</w:t>
      </w:r>
      <w:r w:rsidR="00B94400" w:rsidRPr="005237BC">
        <w:rPr>
          <w:rFonts w:eastAsia="ＭＳ Ｐゴシック" w:cs="ＭＳ Ｐゴシック"/>
          <w:kern w:val="0"/>
          <w:sz w:val="24"/>
          <w:szCs w:val="24"/>
        </w:rPr>
        <w:t>)</w:t>
      </w:r>
      <w:r w:rsidRPr="005237BC">
        <w:rPr>
          <w:rFonts w:eastAsia="ＭＳ Ｐゴシック" w:cs="ＭＳ Ｐゴシック"/>
          <w:kern w:val="0"/>
          <w:sz w:val="24"/>
          <w:szCs w:val="24"/>
        </w:rPr>
        <w:t xml:space="preserve"> </w:t>
      </w:r>
    </w:p>
    <w:p w14:paraId="6F5E1A7B" w14:textId="3EE53466" w:rsidR="00456245" w:rsidRPr="005237BC" w:rsidRDefault="00B94400" w:rsidP="00456245">
      <w:pPr>
        <w:widowControl/>
        <w:numPr>
          <w:ilvl w:val="1"/>
          <w:numId w:val="1"/>
        </w:numPr>
        <w:spacing w:before="100" w:beforeAutospacing="1" w:after="240"/>
        <w:jc w:val="left"/>
        <w:rPr>
          <w:rFonts w:eastAsiaTheme="majorEastAsia" w:cs="ＭＳ Ｐゴシック"/>
          <w:kern w:val="0"/>
          <w:sz w:val="24"/>
          <w:szCs w:val="24"/>
        </w:rPr>
      </w:pPr>
      <w:r w:rsidRPr="005237BC">
        <w:rPr>
          <w:rFonts w:eastAsia="ヒラギノ明朝 ProN W3" w:cs="ヒラギノ明朝 ProN W3"/>
          <w:kern w:val="0"/>
          <w:sz w:val="24"/>
          <w:szCs w:val="24"/>
        </w:rPr>
        <w:t>安井</w:t>
      </w:r>
      <w:r w:rsidRPr="005237BC">
        <w:rPr>
          <w:rFonts w:eastAsia="ヒラギノ明朝 ProN W3" w:cs="ヒラギノ明朝 ProN W3"/>
          <w:kern w:val="0"/>
          <w:sz w:val="24"/>
          <w:szCs w:val="24"/>
        </w:rPr>
        <w:t xml:space="preserve"> </w:t>
      </w:r>
      <w:r w:rsidRPr="005237BC">
        <w:rPr>
          <w:rFonts w:eastAsia="ヒラギノ明朝 ProN W3" w:cs="ヒラギノ明朝 ProN W3"/>
          <w:kern w:val="0"/>
          <w:sz w:val="24"/>
          <w:szCs w:val="24"/>
        </w:rPr>
        <w:t>弘一</w:t>
      </w:r>
      <w:r w:rsidR="00D36E88">
        <w:rPr>
          <w:rFonts w:eastAsia="ヒラギノ明朝 ProN W3" w:cs="ヒラギノ明朝 ProN W3"/>
          <w:kern w:val="0"/>
          <w:sz w:val="24"/>
          <w:szCs w:val="24"/>
        </w:rPr>
        <w:t xml:space="preserve"> </w:t>
      </w:r>
      <w:r w:rsidR="00456245" w:rsidRPr="005237BC">
        <w:rPr>
          <w:rFonts w:eastAsia="ＭＳ Ｐゴシック" w:cs="ＭＳ Ｐゴシック"/>
          <w:kern w:val="0"/>
          <w:sz w:val="24"/>
          <w:szCs w:val="24"/>
        </w:rPr>
        <w:t>(10:00-11:00)</w:t>
      </w:r>
      <w:r w:rsidR="00456245" w:rsidRPr="005237BC">
        <w:rPr>
          <w:rFonts w:eastAsia="ＭＳ Ｐゴシック" w:cs="ＭＳ Ｐゴシック"/>
          <w:kern w:val="0"/>
          <w:sz w:val="24"/>
          <w:szCs w:val="24"/>
        </w:rPr>
        <w:br/>
      </w:r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</w:rPr>
        <w:t>Stein</w:t>
      </w:r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</w:rPr>
        <w:t>４次元多様体の微分構造と５次元多様体の接触構造</w:t>
      </w:r>
      <w:r w:rsidR="00456245" w:rsidRPr="005237BC">
        <w:rPr>
          <w:rFonts w:eastAsiaTheme="majorEastAsia" w:cs="ＭＳ Ｐゴシック"/>
          <w:kern w:val="0"/>
          <w:sz w:val="24"/>
          <w:szCs w:val="24"/>
        </w:rPr>
        <w:t xml:space="preserve"> </w:t>
      </w:r>
    </w:p>
    <w:p w14:paraId="082ADA72" w14:textId="7A180A30" w:rsidR="00456245" w:rsidRPr="005237BC" w:rsidRDefault="00B94400" w:rsidP="00456245">
      <w:pPr>
        <w:widowControl/>
        <w:numPr>
          <w:ilvl w:val="1"/>
          <w:numId w:val="1"/>
        </w:numPr>
        <w:spacing w:before="100" w:beforeAutospacing="1" w:after="240"/>
        <w:jc w:val="left"/>
        <w:rPr>
          <w:rFonts w:eastAsia="ＭＳ Ｐゴシック" w:cs="ＭＳ Ｐゴシック"/>
          <w:kern w:val="0"/>
          <w:sz w:val="24"/>
          <w:szCs w:val="24"/>
        </w:rPr>
      </w:pPr>
      <w:r w:rsidRPr="005237BC">
        <w:rPr>
          <w:rFonts w:eastAsia="ヒラギノ明朝 ProN W3" w:cs="ヒラギノ明朝 ProN W3"/>
          <w:kern w:val="0"/>
          <w:sz w:val="24"/>
          <w:szCs w:val="24"/>
        </w:rPr>
        <w:t>濱田</w:t>
      </w:r>
      <w:r w:rsidRPr="005237BC">
        <w:rPr>
          <w:rFonts w:eastAsia="ヒラギノ明朝 ProN W3" w:cs="ヒラギノ明朝 ProN W3"/>
          <w:kern w:val="0"/>
          <w:sz w:val="24"/>
          <w:szCs w:val="24"/>
        </w:rPr>
        <w:t xml:space="preserve"> </w:t>
      </w:r>
      <w:r w:rsidRPr="005237BC">
        <w:rPr>
          <w:rFonts w:eastAsia="ヒラギノ明朝 ProN W3" w:cs="ヒラギノ明朝 ProN W3"/>
          <w:kern w:val="0"/>
          <w:sz w:val="24"/>
          <w:szCs w:val="24"/>
        </w:rPr>
        <w:t>法行</w:t>
      </w:r>
      <w:r w:rsidR="00D36E88">
        <w:rPr>
          <w:rFonts w:eastAsia="ヒラギノ明朝 ProN W3" w:cs="ヒラギノ明朝 ProN W3"/>
          <w:kern w:val="0"/>
          <w:sz w:val="24"/>
          <w:szCs w:val="24"/>
        </w:rPr>
        <w:t xml:space="preserve"> </w:t>
      </w:r>
      <w:bookmarkStart w:id="0" w:name="_GoBack"/>
      <w:bookmarkEnd w:id="0"/>
      <w:r w:rsidR="00117E0D" w:rsidRPr="005237BC">
        <w:rPr>
          <w:rFonts w:eastAsia="ＭＳ Ｐゴシック" w:cs="ＭＳ Ｐゴシック"/>
          <w:kern w:val="0"/>
          <w:sz w:val="24"/>
          <w:szCs w:val="24"/>
        </w:rPr>
        <w:t>(11:20-12:20</w:t>
      </w:r>
      <w:r w:rsidR="00456245" w:rsidRPr="005237BC">
        <w:rPr>
          <w:rFonts w:eastAsia="ＭＳ Ｐゴシック" w:cs="ＭＳ Ｐゴシック"/>
          <w:kern w:val="0"/>
          <w:sz w:val="24"/>
          <w:szCs w:val="24"/>
        </w:rPr>
        <w:t>)</w:t>
      </w:r>
      <w:r w:rsidR="00456245" w:rsidRPr="005237BC">
        <w:rPr>
          <w:rFonts w:eastAsia="ＭＳ Ｐゴシック" w:cs="ＭＳ Ｐゴシック"/>
          <w:kern w:val="0"/>
          <w:sz w:val="24"/>
          <w:szCs w:val="24"/>
        </w:rPr>
        <w:br/>
      </w:r>
      <w:r w:rsidRPr="005237BC">
        <w:rPr>
          <w:rFonts w:eastAsia="ヒラギノ明朝 ProN W3" w:cs="ヒラギノ明朝 ProN W3"/>
          <w:b/>
          <w:bCs/>
          <w:kern w:val="0"/>
          <w:sz w:val="24"/>
          <w:szCs w:val="24"/>
        </w:rPr>
        <w:t>レフシェッツペンシルの様々な構成テクニック</w:t>
      </w:r>
      <w:r w:rsidR="00456245" w:rsidRPr="005237BC">
        <w:rPr>
          <w:rFonts w:eastAsiaTheme="majorEastAsia" w:cs="ＭＳ Ｐゴシック"/>
          <w:kern w:val="0"/>
          <w:sz w:val="24"/>
          <w:szCs w:val="24"/>
        </w:rPr>
        <w:t xml:space="preserve"> </w:t>
      </w:r>
    </w:p>
    <w:p w14:paraId="6F0B0155" w14:textId="5D8D37A1" w:rsidR="00B94400" w:rsidRPr="005237BC" w:rsidRDefault="00B94400" w:rsidP="00B94400">
      <w:pPr>
        <w:rPr>
          <w:sz w:val="20"/>
          <w:szCs w:val="20"/>
        </w:rPr>
      </w:pPr>
      <w:r w:rsidRPr="005237BC">
        <w:rPr>
          <w:sz w:val="20"/>
          <w:szCs w:val="20"/>
        </w:rPr>
        <w:t>備考：つくば</w:t>
      </w:r>
      <w:r w:rsidR="003E4D49" w:rsidRPr="005237BC">
        <w:rPr>
          <w:sz w:val="20"/>
          <w:szCs w:val="20"/>
        </w:rPr>
        <w:t>駅から</w:t>
      </w:r>
      <w:r w:rsidRPr="005237BC">
        <w:rPr>
          <w:sz w:val="20"/>
          <w:szCs w:val="20"/>
        </w:rPr>
        <w:t>関東鉄道バス（筑波大学循環（右回り））に乗り、第一エリア前</w:t>
      </w:r>
      <w:r w:rsidR="00CD6578" w:rsidRPr="005237BC">
        <w:rPr>
          <w:sz w:val="20"/>
          <w:szCs w:val="20"/>
        </w:rPr>
        <w:t>(270</w:t>
      </w:r>
      <w:r w:rsidR="00CD6578" w:rsidRPr="005237BC">
        <w:rPr>
          <w:sz w:val="20"/>
          <w:szCs w:val="20"/>
        </w:rPr>
        <w:t>円</w:t>
      </w:r>
      <w:r w:rsidR="00CD6578" w:rsidRPr="005237BC">
        <w:rPr>
          <w:sz w:val="20"/>
          <w:szCs w:val="20"/>
        </w:rPr>
        <w:t>)</w:t>
      </w:r>
      <w:r w:rsidRPr="005237BC">
        <w:rPr>
          <w:sz w:val="20"/>
          <w:szCs w:val="20"/>
        </w:rPr>
        <w:t>が最</w:t>
      </w:r>
      <w:r w:rsidR="00A22598" w:rsidRPr="005237BC">
        <w:rPr>
          <w:sz w:val="20"/>
          <w:szCs w:val="20"/>
        </w:rPr>
        <w:t>も便利です。</w:t>
      </w:r>
      <w:r w:rsidR="00CD6578" w:rsidRPr="005237BC">
        <w:rPr>
          <w:sz w:val="20"/>
          <w:szCs w:val="20"/>
        </w:rPr>
        <w:t>一つ前の大学会館で降りると</w:t>
      </w:r>
      <w:r w:rsidR="00CD6578" w:rsidRPr="005237BC">
        <w:rPr>
          <w:sz w:val="20"/>
          <w:szCs w:val="20"/>
        </w:rPr>
        <w:t>200</w:t>
      </w:r>
      <w:r w:rsidR="00CD6578" w:rsidRPr="005237BC">
        <w:rPr>
          <w:sz w:val="20"/>
          <w:szCs w:val="20"/>
        </w:rPr>
        <w:t>円です。</w:t>
      </w:r>
    </w:p>
    <w:p w14:paraId="143F0362" w14:textId="77777777" w:rsidR="00B94400" w:rsidRPr="005237BC" w:rsidRDefault="00B94400" w:rsidP="00B94400">
      <w:pPr>
        <w:rPr>
          <w:sz w:val="20"/>
          <w:szCs w:val="20"/>
        </w:rPr>
      </w:pPr>
      <w:r w:rsidRPr="005237BC">
        <w:rPr>
          <w:sz w:val="20"/>
          <w:szCs w:val="20"/>
        </w:rPr>
        <w:t xml:space="preserve">　　　　　　　　　　　　　　　　　　　</w:t>
      </w:r>
    </w:p>
    <w:p w14:paraId="5071707C" w14:textId="77777777" w:rsidR="00456245" w:rsidRPr="005237BC" w:rsidRDefault="00B94400" w:rsidP="00B94400">
      <w:pPr>
        <w:rPr>
          <w:sz w:val="20"/>
          <w:szCs w:val="20"/>
        </w:rPr>
      </w:pPr>
      <w:r w:rsidRPr="005237BC">
        <w:rPr>
          <w:sz w:val="20"/>
          <w:szCs w:val="20"/>
        </w:rPr>
        <w:t xml:space="preserve">　　　　　　　　　　　　　　　</w:t>
      </w:r>
      <w:r w:rsidR="003E4D49" w:rsidRPr="005237BC">
        <w:rPr>
          <w:sz w:val="20"/>
          <w:szCs w:val="20"/>
        </w:rPr>
        <w:t>世話人：山田裕一</w:t>
      </w:r>
      <w:r w:rsidR="003E4D49" w:rsidRPr="005237BC">
        <w:rPr>
          <w:sz w:val="20"/>
          <w:szCs w:val="20"/>
        </w:rPr>
        <w:t xml:space="preserve">, </w:t>
      </w:r>
      <w:r w:rsidR="003E4D49" w:rsidRPr="005237BC">
        <w:rPr>
          <w:sz w:val="20"/>
          <w:szCs w:val="20"/>
        </w:rPr>
        <w:t>安部哲哉</w:t>
      </w:r>
      <w:r w:rsidR="003E4D49" w:rsidRPr="005237BC">
        <w:rPr>
          <w:sz w:val="20"/>
          <w:szCs w:val="20"/>
        </w:rPr>
        <w:t xml:space="preserve">, </w:t>
      </w:r>
      <w:r w:rsidR="003E4D49" w:rsidRPr="005237BC">
        <w:rPr>
          <w:sz w:val="20"/>
          <w:szCs w:val="20"/>
        </w:rPr>
        <w:t>丹下基生</w:t>
      </w:r>
    </w:p>
    <w:sectPr w:rsidR="00456245" w:rsidRPr="005237BC" w:rsidSect="00E01B9E">
      <w:pgSz w:w="16838" w:h="11906" w:orient="landscape"/>
      <w:pgMar w:top="1440" w:right="1077" w:bottom="1134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73593" w14:textId="77777777" w:rsidR="00F0598D" w:rsidRDefault="00F0598D" w:rsidP="00456245">
      <w:r>
        <w:separator/>
      </w:r>
    </w:p>
  </w:endnote>
  <w:endnote w:type="continuationSeparator" w:id="0">
    <w:p w14:paraId="1C5B50C8" w14:textId="77777777" w:rsidR="00F0598D" w:rsidRDefault="00F0598D" w:rsidP="0045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ヒラギノ明朝 ProN W3">
    <w:panose1 w:val="02020300000000000000"/>
    <w:charset w:val="4E"/>
    <w:family w:val="auto"/>
    <w:pitch w:val="variable"/>
    <w:sig w:usb0="E00002FF" w:usb1="7AC7FFFF" w:usb2="00000012" w:usb3="00000000" w:csb0="0002000D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メイリオ">
    <w:panose1 w:val="020B0604030504040204"/>
    <w:charset w:val="4E"/>
    <w:family w:val="auto"/>
    <w:pitch w:val="variable"/>
    <w:sig w:usb0="E10102FF" w:usb1="EAC7FFFF" w:usb2="00010012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5337E" w14:textId="77777777" w:rsidR="00F0598D" w:rsidRDefault="00F0598D" w:rsidP="00456245">
      <w:r>
        <w:separator/>
      </w:r>
    </w:p>
  </w:footnote>
  <w:footnote w:type="continuationSeparator" w:id="0">
    <w:p w14:paraId="78182409" w14:textId="77777777" w:rsidR="00F0598D" w:rsidRDefault="00F0598D" w:rsidP="00456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C7A85"/>
    <w:multiLevelType w:val="multilevel"/>
    <w:tmpl w:val="F5A4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6245"/>
    <w:rsid w:val="00021AA7"/>
    <w:rsid w:val="000D6A13"/>
    <w:rsid w:val="000E713B"/>
    <w:rsid w:val="00117E0D"/>
    <w:rsid w:val="002672A3"/>
    <w:rsid w:val="002F0EE6"/>
    <w:rsid w:val="003E4D49"/>
    <w:rsid w:val="00441FD3"/>
    <w:rsid w:val="00456245"/>
    <w:rsid w:val="004F5F45"/>
    <w:rsid w:val="005237BC"/>
    <w:rsid w:val="005766C5"/>
    <w:rsid w:val="005803E3"/>
    <w:rsid w:val="006E71AB"/>
    <w:rsid w:val="007428C0"/>
    <w:rsid w:val="00750CB7"/>
    <w:rsid w:val="007545A4"/>
    <w:rsid w:val="007B19A3"/>
    <w:rsid w:val="007D6543"/>
    <w:rsid w:val="008B739C"/>
    <w:rsid w:val="008F66D9"/>
    <w:rsid w:val="00906E10"/>
    <w:rsid w:val="00A22598"/>
    <w:rsid w:val="00A6200B"/>
    <w:rsid w:val="00A735BE"/>
    <w:rsid w:val="00B10A66"/>
    <w:rsid w:val="00B205EB"/>
    <w:rsid w:val="00B94400"/>
    <w:rsid w:val="00C567DC"/>
    <w:rsid w:val="00CD6578"/>
    <w:rsid w:val="00D36E88"/>
    <w:rsid w:val="00E01B9E"/>
    <w:rsid w:val="00F0598D"/>
    <w:rsid w:val="00FE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A86A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6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62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56245"/>
  </w:style>
  <w:style w:type="paragraph" w:styleId="a5">
    <w:name w:val="footer"/>
    <w:basedOn w:val="a"/>
    <w:link w:val="a6"/>
    <w:uiPriority w:val="99"/>
    <w:semiHidden/>
    <w:unhideWhenUsed/>
    <w:rsid w:val="00456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56245"/>
  </w:style>
  <w:style w:type="character" w:styleId="a7">
    <w:name w:val="Hyperlink"/>
    <w:basedOn w:val="a0"/>
    <w:uiPriority w:val="99"/>
    <w:unhideWhenUsed/>
    <w:rsid w:val="00456245"/>
    <w:rPr>
      <w:color w:val="FF000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EE1FA-CAD5-DD41-BF9D-B144A2205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Macintosh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Motoo</dc:creator>
  <cp:lastModifiedBy>丹下 基生</cp:lastModifiedBy>
  <cp:revision>3</cp:revision>
  <cp:lastPrinted>2016-03-15T16:25:00Z</cp:lastPrinted>
  <dcterms:created xsi:type="dcterms:W3CDTF">2016-03-15T16:25:00Z</dcterms:created>
  <dcterms:modified xsi:type="dcterms:W3CDTF">2016-03-15T16:26:00Z</dcterms:modified>
</cp:coreProperties>
</file>